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C7A84" w:rsidRPr="007C7A84" w:rsidRDefault="007C7A84" w:rsidP="007C7A84">
      <w:pPr>
        <w:pStyle w:val="govxltitle"/>
        <w:shd w:val="clear" w:color="auto" w:fill="FFFFFF"/>
        <w:spacing w:before="0" w:beforeAutospacing="0" w:after="450" w:afterAutospacing="0"/>
        <w:jc w:val="center"/>
        <w:rPr>
          <w:rFonts w:ascii="微软雅黑" w:eastAsia="微软雅黑" w:hAnsi="微软雅黑"/>
          <w:color w:val="333333"/>
          <w:sz w:val="30"/>
          <w:szCs w:val="30"/>
        </w:rPr>
      </w:pPr>
      <w:r w:rsidRPr="007C7A84">
        <w:rPr>
          <w:rFonts w:ascii="微软雅黑" w:eastAsia="微软雅黑" w:hAnsi="微软雅黑" w:hint="eastAsia"/>
          <w:color w:val="333333"/>
          <w:sz w:val="30"/>
          <w:szCs w:val="30"/>
        </w:rPr>
        <w:t>辽宁省药品监督管理局关于印发《辽宁省药品监督管理局药品行政处罚裁量基准》《辽宁省药品监督管理局化妆品行政处罚裁量基准》的通知</w:t>
      </w:r>
    </w:p>
    <w:p w:rsidR="007C7A84" w:rsidRPr="007C7A84" w:rsidRDefault="007C7A84" w:rsidP="007C7A84">
      <w:pPr>
        <w:pStyle w:val="govxltitle"/>
        <w:shd w:val="clear" w:color="auto" w:fill="FFFFFF"/>
        <w:spacing w:before="0" w:beforeAutospacing="0" w:after="450" w:afterAutospacing="0"/>
        <w:jc w:val="center"/>
        <w:rPr>
          <w:rFonts w:ascii="微软雅黑" w:eastAsia="微软雅黑" w:hAnsi="微软雅黑" w:hint="eastAsia"/>
          <w:color w:val="909090"/>
          <w:sz w:val="30"/>
          <w:szCs w:val="30"/>
        </w:rPr>
      </w:pPr>
      <w:proofErr w:type="gramStart"/>
      <w:r w:rsidRPr="007C7A84">
        <w:rPr>
          <w:rFonts w:ascii="微软雅黑" w:eastAsia="微软雅黑" w:hAnsi="微软雅黑" w:hint="eastAsia"/>
          <w:color w:val="909090"/>
          <w:sz w:val="30"/>
          <w:szCs w:val="30"/>
        </w:rPr>
        <w:t>辽药监法</w:t>
      </w:r>
      <w:proofErr w:type="gramEnd"/>
      <w:r w:rsidRPr="007C7A84">
        <w:rPr>
          <w:rFonts w:ascii="微软雅黑" w:eastAsia="微软雅黑" w:hAnsi="微软雅黑" w:hint="eastAsia"/>
          <w:color w:val="909090"/>
          <w:sz w:val="30"/>
          <w:szCs w:val="30"/>
        </w:rPr>
        <w:t>〔2020〕69号</w:t>
      </w:r>
    </w:p>
    <w:p w:rsidR="007C7A84" w:rsidRPr="007C7A84" w:rsidRDefault="007C7A84" w:rsidP="007C7A84">
      <w:pPr>
        <w:pStyle w:val="xltime"/>
        <w:shd w:val="clear" w:color="auto" w:fill="FFFFFF"/>
        <w:spacing w:before="0" w:beforeAutospacing="0" w:after="0" w:afterAutospacing="0"/>
        <w:rPr>
          <w:rFonts w:ascii="微软雅黑" w:eastAsia="微软雅黑" w:hAnsi="微软雅黑" w:hint="eastAsia"/>
          <w:color w:val="333333"/>
          <w:sz w:val="30"/>
          <w:szCs w:val="30"/>
        </w:rPr>
      </w:pPr>
      <w:r w:rsidRPr="007C7A84">
        <w:rPr>
          <w:rFonts w:ascii="微软雅黑" w:eastAsia="微软雅黑" w:hAnsi="微软雅黑" w:hint="eastAsia"/>
          <w:color w:val="333333"/>
          <w:sz w:val="30"/>
          <w:szCs w:val="30"/>
        </w:rPr>
        <w:t>发布时间：2020-12-28</w:t>
      </w:r>
    </w:p>
    <w:p w:rsidR="007C7A84" w:rsidRPr="007C7A84" w:rsidRDefault="007C7A84" w:rsidP="007C7A84">
      <w:pPr>
        <w:pStyle w:val="15"/>
        <w:shd w:val="clear" w:color="auto" w:fill="FFFFFF"/>
        <w:spacing w:before="0" w:beforeAutospacing="0" w:after="0" w:afterAutospacing="0" w:line="440" w:lineRule="atLeast"/>
        <w:rPr>
          <w:rFonts w:ascii="微软雅黑" w:eastAsia="微软雅黑" w:hAnsi="微软雅黑" w:hint="eastAsia"/>
          <w:color w:val="333333"/>
          <w:sz w:val="30"/>
          <w:szCs w:val="30"/>
        </w:rPr>
      </w:pPr>
      <w:r w:rsidRPr="007C7A84">
        <w:rPr>
          <w:rFonts w:ascii="仿宋_GB2312" w:eastAsia="仿宋_GB2312" w:hAnsi="微软雅黑" w:hint="eastAsia"/>
          <w:color w:val="333333"/>
          <w:sz w:val="30"/>
          <w:szCs w:val="30"/>
        </w:rPr>
        <w:t>各市、沈抚示范区市场监督管理局，局机关各处室：</w:t>
      </w:r>
    </w:p>
    <w:p w:rsidR="007C7A84" w:rsidRPr="007C7A84" w:rsidRDefault="007C7A84" w:rsidP="007C7A84">
      <w:pPr>
        <w:pStyle w:val="15"/>
        <w:shd w:val="clear" w:color="auto" w:fill="FFFFFF"/>
        <w:spacing w:before="0" w:beforeAutospacing="0" w:after="0" w:afterAutospacing="0" w:line="440" w:lineRule="atLeast"/>
        <w:ind w:firstLine="640"/>
        <w:rPr>
          <w:rFonts w:ascii="微软雅黑" w:eastAsia="微软雅黑" w:hAnsi="微软雅黑" w:hint="eastAsia"/>
          <w:color w:val="333333"/>
          <w:sz w:val="30"/>
          <w:szCs w:val="30"/>
        </w:rPr>
      </w:pPr>
      <w:r w:rsidRPr="007C7A84">
        <w:rPr>
          <w:rFonts w:ascii="仿宋_GB2312" w:eastAsia="仿宋_GB2312" w:hAnsi="微软雅黑" w:hint="eastAsia"/>
          <w:color w:val="333333"/>
          <w:sz w:val="30"/>
          <w:szCs w:val="30"/>
        </w:rPr>
        <w:t>《辽宁省药品监督管理局药品行政处罚裁量基准》《辽宁省药品监督管理局化妆品行政处罚裁量基准》经2020年12月21日局务会议审议通过，自2021年1月1日起施行，现予印发，请遵照执行。</w:t>
      </w:r>
      <w:r w:rsidRPr="007C7A84">
        <w:rPr>
          <w:rFonts w:ascii="仿宋_GB2312" w:eastAsia="仿宋_GB2312" w:hAnsi="微软雅黑" w:hint="eastAsia"/>
          <w:color w:val="365F91" w:themeColor="accent1" w:themeShade="BF"/>
          <w:sz w:val="30"/>
          <w:szCs w:val="30"/>
        </w:rPr>
        <w:t>原《辽宁省食品药品监督管理局关于印发辽宁省食品药品行政处罚裁量基准的通知》（辽</w:t>
      </w:r>
      <w:proofErr w:type="gramStart"/>
      <w:r w:rsidRPr="007C7A84">
        <w:rPr>
          <w:rFonts w:ascii="仿宋_GB2312" w:eastAsia="仿宋_GB2312" w:hAnsi="微软雅黑" w:hint="eastAsia"/>
          <w:color w:val="365F91" w:themeColor="accent1" w:themeShade="BF"/>
          <w:sz w:val="30"/>
          <w:szCs w:val="30"/>
        </w:rPr>
        <w:t>食药监法发</w:t>
      </w:r>
      <w:proofErr w:type="gramEnd"/>
      <w:r w:rsidRPr="007C7A84">
        <w:rPr>
          <w:rFonts w:ascii="仿宋_GB2312" w:eastAsia="仿宋_GB2312" w:hAnsi="微软雅黑" w:hint="eastAsia"/>
          <w:color w:val="365F91" w:themeColor="accent1" w:themeShade="BF"/>
          <w:sz w:val="30"/>
          <w:szCs w:val="30"/>
        </w:rPr>
        <w:t>〔2017〕90号）中药品、医疗器械、化妆品行政处罚裁量基准同时废止</w:t>
      </w:r>
      <w:r w:rsidRPr="007C7A84">
        <w:rPr>
          <w:rFonts w:ascii="仿宋_GB2312" w:eastAsia="仿宋_GB2312" w:hAnsi="微软雅黑" w:hint="eastAsia"/>
          <w:color w:val="333333"/>
          <w:sz w:val="30"/>
          <w:szCs w:val="30"/>
        </w:rPr>
        <w:t>。</w:t>
      </w:r>
    </w:p>
    <w:p w:rsidR="007C7A84" w:rsidRPr="007C7A84" w:rsidRDefault="007C7A84" w:rsidP="007C7A84">
      <w:pPr>
        <w:pStyle w:val="15"/>
        <w:shd w:val="clear" w:color="auto" w:fill="FFFFFF"/>
        <w:spacing w:before="0" w:beforeAutospacing="0" w:after="0" w:afterAutospacing="0" w:line="440" w:lineRule="atLeast"/>
        <w:ind w:firstLine="640"/>
        <w:rPr>
          <w:rFonts w:ascii="微软雅黑" w:eastAsia="微软雅黑" w:hAnsi="微软雅黑" w:hint="eastAsia"/>
          <w:color w:val="333333"/>
          <w:sz w:val="30"/>
          <w:szCs w:val="30"/>
        </w:rPr>
      </w:pPr>
      <w:r w:rsidRPr="007C7A84">
        <w:rPr>
          <w:rFonts w:ascii="仿宋_GB2312" w:eastAsia="仿宋_GB2312" w:hAnsi="微软雅黑" w:hint="eastAsia"/>
          <w:color w:val="333333"/>
          <w:sz w:val="30"/>
          <w:szCs w:val="30"/>
        </w:rPr>
        <w:t>尚未</w:t>
      </w:r>
      <w:r w:rsidRPr="007C7A84">
        <w:rPr>
          <w:rFonts w:ascii="仿宋_GB2312" w:eastAsia="仿宋_GB2312" w:hAnsi="微软雅黑" w:hint="eastAsia"/>
          <w:color w:val="FF0000"/>
          <w:sz w:val="30"/>
          <w:szCs w:val="30"/>
        </w:rPr>
        <w:t>制定涉及药品、医疗器械、化妆品行政处罚裁量基准的</w:t>
      </w:r>
      <w:r w:rsidRPr="007C7A84">
        <w:rPr>
          <w:rFonts w:ascii="仿宋_GB2312" w:eastAsia="仿宋_GB2312" w:hAnsi="微软雅黑" w:hint="eastAsia"/>
          <w:color w:val="333333"/>
          <w:sz w:val="30"/>
          <w:szCs w:val="30"/>
        </w:rPr>
        <w:t>，请按照《辽宁省药品监督管理局行政处罚裁量权适用规定》（</w:t>
      </w:r>
      <w:proofErr w:type="gramStart"/>
      <w:r w:rsidRPr="007C7A84">
        <w:rPr>
          <w:rFonts w:ascii="仿宋_GB2312" w:eastAsia="仿宋_GB2312" w:hAnsi="微软雅黑" w:hint="eastAsia"/>
          <w:color w:val="333333"/>
          <w:sz w:val="30"/>
          <w:szCs w:val="30"/>
        </w:rPr>
        <w:t>辽药监法</w:t>
      </w:r>
      <w:proofErr w:type="gramEnd"/>
      <w:r w:rsidRPr="007C7A84">
        <w:rPr>
          <w:rFonts w:ascii="仿宋_GB2312" w:eastAsia="仿宋_GB2312" w:hAnsi="微软雅黑" w:hint="eastAsia"/>
          <w:color w:val="333333"/>
          <w:sz w:val="30"/>
          <w:szCs w:val="30"/>
        </w:rPr>
        <w:t>〔2020〕68号）执行。</w:t>
      </w:r>
    </w:p>
    <w:p w:rsidR="007C7A84" w:rsidRPr="007C7A84" w:rsidRDefault="007C7A84" w:rsidP="007C7A84">
      <w:pPr>
        <w:pStyle w:val="15"/>
        <w:shd w:val="clear" w:color="auto" w:fill="FFFFFF"/>
        <w:spacing w:before="0" w:beforeAutospacing="0" w:after="0" w:afterAutospacing="0" w:line="440" w:lineRule="atLeast"/>
        <w:ind w:firstLineChars="1500" w:firstLine="4170"/>
        <w:rPr>
          <w:rFonts w:ascii="微软雅黑" w:eastAsia="微软雅黑" w:hAnsi="微软雅黑" w:hint="eastAsia"/>
          <w:color w:val="333333"/>
          <w:sz w:val="30"/>
          <w:szCs w:val="30"/>
        </w:rPr>
      </w:pPr>
      <w:r w:rsidRPr="007C7A84">
        <w:rPr>
          <w:rFonts w:ascii="仿宋_GB2312" w:eastAsia="仿宋_GB2312" w:hAnsi="微软雅黑" w:hint="eastAsia"/>
          <w:color w:val="333333"/>
          <w:spacing w:val="-11"/>
          <w:sz w:val="30"/>
          <w:szCs w:val="30"/>
        </w:rPr>
        <w:t>辽宁省药品监督管理局</w:t>
      </w:r>
    </w:p>
    <w:p w:rsidR="007C7A84" w:rsidRPr="007C7A84" w:rsidRDefault="007C7A84" w:rsidP="007C7A84">
      <w:pPr>
        <w:pStyle w:val="15"/>
        <w:shd w:val="clear" w:color="auto" w:fill="FFFFFF"/>
        <w:spacing w:before="0" w:beforeAutospacing="0" w:after="0" w:afterAutospacing="0" w:line="440" w:lineRule="atLeast"/>
        <w:ind w:right="-254" w:firstLine="3059"/>
        <w:rPr>
          <w:rFonts w:ascii="微软雅黑" w:eastAsia="微软雅黑" w:hAnsi="微软雅黑" w:hint="eastAsia"/>
          <w:color w:val="333333"/>
          <w:sz w:val="30"/>
          <w:szCs w:val="30"/>
        </w:rPr>
      </w:pPr>
      <w:r w:rsidRPr="007C7A84">
        <w:rPr>
          <w:rFonts w:ascii="仿宋_GB2312" w:eastAsia="仿宋_GB2312" w:hAnsi="微软雅黑" w:hint="eastAsia"/>
          <w:color w:val="333333"/>
          <w:sz w:val="30"/>
          <w:szCs w:val="30"/>
        </w:rPr>
        <w:t> </w:t>
      </w:r>
      <w:r w:rsidRPr="007C7A84">
        <w:rPr>
          <w:rFonts w:ascii="仿宋_GB2312" w:eastAsia="仿宋_GB2312" w:hAnsi="微软雅黑" w:hint="eastAsia"/>
          <w:color w:val="333333"/>
          <w:sz w:val="30"/>
          <w:szCs w:val="30"/>
        </w:rPr>
        <w:t xml:space="preserve">         </w:t>
      </w:r>
      <w:r w:rsidRPr="007C7A84">
        <w:rPr>
          <w:rFonts w:ascii="仿宋_GB2312" w:eastAsia="仿宋_GB2312" w:hAnsi="微软雅黑" w:hint="eastAsia"/>
          <w:color w:val="333333"/>
          <w:sz w:val="30"/>
          <w:szCs w:val="30"/>
        </w:rPr>
        <w:t> </w:t>
      </w:r>
      <w:r w:rsidRPr="007C7A84">
        <w:rPr>
          <w:rFonts w:ascii="仿宋_GB2312" w:eastAsia="仿宋_GB2312" w:hAnsi="微软雅黑" w:hint="eastAsia"/>
          <w:color w:val="333333"/>
          <w:sz w:val="30"/>
          <w:szCs w:val="30"/>
        </w:rPr>
        <w:t>2020年12月25日</w:t>
      </w:r>
    </w:p>
    <w:p w:rsidR="007C5389" w:rsidRPr="007C7A84" w:rsidRDefault="007C5389">
      <w:pPr>
        <w:rPr>
          <w:rFonts w:hint="eastAsia"/>
        </w:rPr>
      </w:pPr>
    </w:p>
    <w:p w:rsidR="007C7A84" w:rsidRDefault="007C7A84">
      <w:pPr>
        <w:rPr>
          <w:rFonts w:hint="eastAsia"/>
        </w:rPr>
      </w:pPr>
    </w:p>
    <w:sectPr w:rsidR="007C7A84" w:rsidSect="007C5389">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仿宋_GB2312">
    <w:altName w:val="宋体"/>
    <w:panose1 w:val="00000000000000000000"/>
    <w:charset w:val="86"/>
    <w:family w:val="roman"/>
    <w:notTrueType/>
    <w:pitch w:val="default"/>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7C7A84"/>
    <w:rsid w:val="007C5389"/>
    <w:rsid w:val="007C7A8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C5389"/>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govxltitle">
    <w:name w:val="gov_xltitle"/>
    <w:basedOn w:val="a"/>
    <w:rsid w:val="007C7A84"/>
    <w:pPr>
      <w:widowControl/>
      <w:spacing w:before="100" w:beforeAutospacing="1" w:after="100" w:afterAutospacing="1"/>
      <w:jc w:val="left"/>
    </w:pPr>
    <w:rPr>
      <w:rFonts w:ascii="宋体" w:eastAsia="宋体" w:hAnsi="宋体" w:cs="宋体"/>
      <w:kern w:val="0"/>
      <w:sz w:val="24"/>
      <w:szCs w:val="24"/>
    </w:rPr>
  </w:style>
  <w:style w:type="paragraph" w:customStyle="1" w:styleId="xltime">
    <w:name w:val="xl_time"/>
    <w:basedOn w:val="a"/>
    <w:rsid w:val="007C7A84"/>
    <w:pPr>
      <w:widowControl/>
      <w:spacing w:before="100" w:beforeAutospacing="1" w:after="100" w:afterAutospacing="1"/>
      <w:jc w:val="left"/>
    </w:pPr>
    <w:rPr>
      <w:rFonts w:ascii="宋体" w:eastAsia="宋体" w:hAnsi="宋体" w:cs="宋体"/>
      <w:kern w:val="0"/>
      <w:sz w:val="24"/>
      <w:szCs w:val="24"/>
    </w:rPr>
  </w:style>
  <w:style w:type="paragraph" w:customStyle="1" w:styleId="xlcomeword">
    <w:name w:val="xl_comeword"/>
    <w:basedOn w:val="a"/>
    <w:rsid w:val="007C7A84"/>
    <w:pPr>
      <w:widowControl/>
      <w:spacing w:before="100" w:beforeAutospacing="1" w:after="100" w:afterAutospacing="1"/>
      <w:jc w:val="left"/>
    </w:pPr>
    <w:rPr>
      <w:rFonts w:ascii="宋体" w:eastAsia="宋体" w:hAnsi="宋体" w:cs="宋体"/>
      <w:kern w:val="0"/>
      <w:sz w:val="24"/>
      <w:szCs w:val="24"/>
    </w:rPr>
  </w:style>
  <w:style w:type="paragraph" w:customStyle="1" w:styleId="xlwritter">
    <w:name w:val="xl_writter"/>
    <w:basedOn w:val="a"/>
    <w:rsid w:val="007C7A84"/>
    <w:pPr>
      <w:widowControl/>
      <w:spacing w:before="100" w:beforeAutospacing="1" w:after="100" w:afterAutospacing="1"/>
      <w:jc w:val="left"/>
    </w:pPr>
    <w:rPr>
      <w:rFonts w:ascii="宋体" w:eastAsia="宋体" w:hAnsi="宋体" w:cs="宋体"/>
      <w:kern w:val="0"/>
      <w:sz w:val="24"/>
      <w:szCs w:val="24"/>
    </w:rPr>
  </w:style>
  <w:style w:type="paragraph" w:customStyle="1" w:styleId="xlsysbox">
    <w:name w:val="xl_sysbox"/>
    <w:basedOn w:val="a"/>
    <w:rsid w:val="007C7A84"/>
    <w:pPr>
      <w:widowControl/>
      <w:spacing w:before="100" w:beforeAutospacing="1" w:after="100" w:afterAutospacing="1"/>
      <w:jc w:val="left"/>
    </w:pPr>
    <w:rPr>
      <w:rFonts w:ascii="宋体" w:eastAsia="宋体" w:hAnsi="宋体" w:cs="宋体"/>
      <w:kern w:val="0"/>
      <w:sz w:val="24"/>
      <w:szCs w:val="24"/>
    </w:rPr>
  </w:style>
  <w:style w:type="character" w:customStyle="1" w:styleId="indexswitchsize">
    <w:name w:val="index_switchsize"/>
    <w:basedOn w:val="a0"/>
    <w:rsid w:val="007C7A84"/>
  </w:style>
  <w:style w:type="character" w:customStyle="1" w:styleId="bigger">
    <w:name w:val="bigger"/>
    <w:basedOn w:val="a0"/>
    <w:rsid w:val="007C7A84"/>
  </w:style>
  <w:style w:type="character" w:customStyle="1" w:styleId="medium">
    <w:name w:val="medium"/>
    <w:basedOn w:val="a0"/>
    <w:rsid w:val="007C7A84"/>
  </w:style>
  <w:style w:type="character" w:customStyle="1" w:styleId="smaller">
    <w:name w:val="smaller"/>
    <w:basedOn w:val="a0"/>
    <w:rsid w:val="007C7A84"/>
  </w:style>
  <w:style w:type="character" w:styleId="a3">
    <w:name w:val="Hyperlink"/>
    <w:basedOn w:val="a0"/>
    <w:uiPriority w:val="99"/>
    <w:semiHidden/>
    <w:unhideWhenUsed/>
    <w:rsid w:val="007C7A84"/>
    <w:rPr>
      <w:color w:val="0000FF"/>
      <w:u w:val="single"/>
    </w:rPr>
  </w:style>
  <w:style w:type="paragraph" w:customStyle="1" w:styleId="15">
    <w:name w:val="15"/>
    <w:basedOn w:val="a"/>
    <w:rsid w:val="007C7A84"/>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r="http://schemas.openxmlformats.org/officeDocument/2006/relationships" xmlns:w="http://schemas.openxmlformats.org/wordprocessingml/2006/main">
  <w:divs>
    <w:div w:id="1324311816">
      <w:bodyDiv w:val="1"/>
      <w:marLeft w:val="0"/>
      <w:marRight w:val="0"/>
      <w:marTop w:val="0"/>
      <w:marBottom w:val="0"/>
      <w:divBdr>
        <w:top w:val="none" w:sz="0" w:space="0" w:color="auto"/>
        <w:left w:val="none" w:sz="0" w:space="0" w:color="auto"/>
        <w:bottom w:val="none" w:sz="0" w:space="0" w:color="auto"/>
        <w:right w:val="none" w:sz="0" w:space="0" w:color="auto"/>
      </w:divBdr>
      <w:divsChild>
        <w:div w:id="496842384">
          <w:marLeft w:val="0"/>
          <w:marRight w:val="0"/>
          <w:marTop w:val="0"/>
          <w:marBottom w:val="0"/>
          <w:divBdr>
            <w:top w:val="none" w:sz="0" w:space="0" w:color="auto"/>
            <w:left w:val="none" w:sz="0" w:space="0" w:color="auto"/>
            <w:bottom w:val="none" w:sz="0" w:space="0" w:color="auto"/>
            <w:right w:val="none" w:sz="0" w:space="0" w:color="auto"/>
          </w:divBdr>
          <w:divsChild>
            <w:div w:id="215052443">
              <w:marLeft w:val="0"/>
              <w:marRight w:val="0"/>
              <w:marTop w:val="0"/>
              <w:marBottom w:val="450"/>
              <w:divBdr>
                <w:top w:val="none" w:sz="0" w:space="0" w:color="auto"/>
                <w:left w:val="none" w:sz="0" w:space="0" w:color="auto"/>
                <w:bottom w:val="single" w:sz="6" w:space="0" w:color="D0D0D0"/>
                <w:right w:val="none" w:sz="0" w:space="0" w:color="auto"/>
              </w:divBdr>
            </w:div>
          </w:divsChild>
        </w:div>
        <w:div w:id="1622225675">
          <w:marLeft w:val="0"/>
          <w:marRight w:val="0"/>
          <w:marTop w:val="0"/>
          <w:marBottom w:val="0"/>
          <w:divBdr>
            <w:top w:val="none" w:sz="0" w:space="0" w:color="auto"/>
            <w:left w:val="none" w:sz="0" w:space="0" w:color="auto"/>
            <w:bottom w:val="none" w:sz="0" w:space="0" w:color="auto"/>
            <w:right w:val="none" w:sz="0" w:space="0" w:color="auto"/>
          </w:divBdr>
          <w:divsChild>
            <w:div w:id="1308973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59</Words>
  <Characters>337</Characters>
  <Application>Microsoft Office Word</Application>
  <DocSecurity>0</DocSecurity>
  <Lines>2</Lines>
  <Paragraphs>1</Paragraphs>
  <ScaleCrop>false</ScaleCrop>
  <Company>Microsoft</Company>
  <LinksUpToDate>false</LinksUpToDate>
  <CharactersWithSpaces>395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PC</cp:lastModifiedBy>
  <cp:revision>1</cp:revision>
  <dcterms:created xsi:type="dcterms:W3CDTF">2021-09-03T05:45:00Z</dcterms:created>
  <dcterms:modified xsi:type="dcterms:W3CDTF">2021-09-03T05:49:00Z</dcterms:modified>
</cp:coreProperties>
</file>