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30" w:lineRule="atLeast"/>
        <w:jc w:val="center"/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</w:pP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2023年铁岭市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u w:val="single"/>
        </w:rPr>
        <w:t>化肥</w:t>
      </w: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产品质量监督抽查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  <w:t>不合格名单</w:t>
      </w:r>
    </w:p>
    <w:p>
      <w:r>
        <w:t xml:space="preserve">   </w:t>
      </w:r>
    </w:p>
    <w:p>
      <w:r>
        <w:t xml:space="preserve">     </w:t>
      </w:r>
    </w:p>
    <w:tbl>
      <w:tblPr>
        <w:tblStyle w:val="5"/>
        <w:tblW w:w="126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114"/>
        <w:gridCol w:w="1702"/>
        <w:gridCol w:w="1515"/>
        <w:gridCol w:w="1791"/>
        <w:gridCol w:w="1851"/>
        <w:gridCol w:w="137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受检单位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标称生产企业名称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产品详细名称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生产日期</w:t>
            </w:r>
            <w:r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批号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抽查结果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开原市靠山艳军化肥种子农药经销处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青岛红俄美邦化肥有限公司(山东中港化肥股份有限公司)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Style w:val="10"/>
                <w:rFonts w:hint="default"/>
              </w:rPr>
              <w:t>复合肥料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N-P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-K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O:28-12-15 总养分≥55％ 40kg （含氯）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2023/3/6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氧化钾（K2O）含量、总养分（N+ P2O5+ K2O）含量、氯离子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开原市庆云镇华丰种子化肥农资商店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山东中港化肥股份有限公司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掺混肥料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N-P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-K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O:28-12-15 总养分≥55％ 40kg （低氯）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2023/2/22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有效磷(P2O5)含量、氧化钾（K2O）含量、总养分（N+ P2O5+ K2O）含量、氯离子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4D"/>
    <w:rsid w:val="00035CF9"/>
    <w:rsid w:val="0026507C"/>
    <w:rsid w:val="00282E21"/>
    <w:rsid w:val="003029C3"/>
    <w:rsid w:val="005F0AC6"/>
    <w:rsid w:val="00614FAC"/>
    <w:rsid w:val="00700765"/>
    <w:rsid w:val="007621BB"/>
    <w:rsid w:val="008A3063"/>
    <w:rsid w:val="008B2FE5"/>
    <w:rsid w:val="00C37DBC"/>
    <w:rsid w:val="00C81031"/>
    <w:rsid w:val="00CF4F72"/>
    <w:rsid w:val="00E9414D"/>
    <w:rsid w:val="FFFC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Ansi="宋体" w:cs="宋体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 字元 字元1 Char Char 字元 字元2 Char Char1 字元 字元"/>
    <w:basedOn w:val="1"/>
    <w:semiHidden/>
    <w:qFormat/>
    <w:uiPriority w:val="0"/>
    <w:pPr>
      <w:widowControl/>
      <w:autoSpaceDE/>
      <w:autoSpaceDN/>
      <w:adjustRightInd/>
      <w:spacing w:after="160" w:line="240" w:lineRule="exact"/>
    </w:pPr>
    <w:rPr>
      <w:rFonts w:ascii="Arial" w:hAnsi="Arial"/>
      <w:kern w:val="2"/>
      <w:sz w:val="22"/>
      <w:szCs w:val="22"/>
      <w:lang w:eastAsia="en-US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588</Words>
  <Characters>3358</Characters>
  <Lines>27</Lines>
  <Paragraphs>7</Paragraphs>
  <TotalTime>52</TotalTime>
  <ScaleCrop>false</ScaleCrop>
  <LinksUpToDate>false</LinksUpToDate>
  <CharactersWithSpaces>3939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2020-11-11T21:47:00Z</dcterms:created>
  <dc:creator>Sky123.Org</dc:creator>
  <cp:lastModifiedBy>user</cp:lastModifiedBy>
  <dcterms:modified xsi:type="dcterms:W3CDTF">2023-07-12T08:41:34Z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